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3A" w:rsidRDefault="001C0EB6">
      <w:pPr>
        <w:spacing w:after="0" w:line="259" w:lineRule="auto"/>
        <w:ind w:left="64" w:firstLine="0"/>
        <w:jc w:val="center"/>
      </w:pPr>
      <w:bookmarkStart w:id="0" w:name="_GoBack"/>
      <w:bookmarkEnd w:id="0"/>
      <w:r>
        <w:rPr>
          <w:b/>
        </w:rPr>
        <w:t xml:space="preserve">WAYNE TRACE EDUCATION ASSOCIATION SCHOLARSHIP </w:t>
      </w:r>
    </w:p>
    <w:p w:rsidR="00AB563A" w:rsidRDefault="001C0EB6">
      <w:pPr>
        <w:spacing w:after="0" w:line="259" w:lineRule="auto"/>
        <w:ind w:left="15" w:firstLine="0"/>
      </w:pPr>
      <w:r>
        <w:t xml:space="preserve"> </w:t>
      </w:r>
    </w:p>
    <w:p w:rsidR="00AB563A" w:rsidRDefault="001C0EB6">
      <w:pPr>
        <w:spacing w:after="1" w:line="259" w:lineRule="auto"/>
        <w:ind w:left="-5"/>
      </w:pPr>
      <w:r>
        <w:rPr>
          <w:b/>
        </w:rPr>
        <w:t xml:space="preserve">Who is eligible? </w:t>
      </w:r>
    </w:p>
    <w:p w:rsidR="00AB563A" w:rsidRDefault="001C0EB6">
      <w:pPr>
        <w:spacing w:after="0" w:line="259" w:lineRule="auto"/>
        <w:ind w:left="15" w:firstLine="0"/>
      </w:pPr>
      <w:r>
        <w:t xml:space="preserve"> </w:t>
      </w:r>
    </w:p>
    <w:p w:rsidR="00AB563A" w:rsidRDefault="001C0EB6">
      <w:r>
        <w:t xml:space="preserve">The Wayne Trace Education Association is offering scholarships to graduating seniors of Wayne Trace High School.  Candidates for the scholarships must have a 3.0 GPA or better and plan on attending college to further their education. One scholarship will be awarded to a senior majoring in education. The other scholarships will be general scholarships for those majoring in any area. </w:t>
      </w:r>
    </w:p>
    <w:p w:rsidR="00AB563A" w:rsidRDefault="001C0EB6">
      <w:pPr>
        <w:spacing w:after="0" w:line="259" w:lineRule="auto"/>
        <w:ind w:left="15" w:firstLine="0"/>
      </w:pPr>
      <w:r>
        <w:t xml:space="preserve"> </w:t>
      </w:r>
    </w:p>
    <w:p w:rsidR="00AB563A" w:rsidRDefault="001C0EB6">
      <w:pPr>
        <w:spacing w:after="1" w:line="259" w:lineRule="auto"/>
        <w:ind w:left="-5"/>
      </w:pPr>
      <w:r>
        <w:rPr>
          <w:b/>
        </w:rPr>
        <w:t xml:space="preserve">How Much? </w:t>
      </w:r>
      <w:r w:rsidR="00B47491">
        <w:rPr>
          <w:b/>
        </w:rPr>
        <w:t>Amounts will be determined by Scholarship Committee from year to year</w:t>
      </w:r>
    </w:p>
    <w:p w:rsidR="00AB563A" w:rsidRDefault="001C0EB6">
      <w:pPr>
        <w:numPr>
          <w:ilvl w:val="0"/>
          <w:numId w:val="1"/>
        </w:numPr>
        <w:ind w:hanging="274"/>
      </w:pPr>
      <w:r>
        <w:t>"Education Scholarship" (Top Education or Education Related (workin</w:t>
      </w:r>
      <w:r w:rsidR="00B47491">
        <w:t xml:space="preserve">g with students in a school)): </w:t>
      </w:r>
      <w:r>
        <w:rPr>
          <w:b/>
        </w:rPr>
        <w:t>**If no worthy Education Related Applicant, then this will go to any major.</w:t>
      </w:r>
      <w:r>
        <w:t xml:space="preserve"> </w:t>
      </w:r>
    </w:p>
    <w:p w:rsidR="00AB563A" w:rsidRDefault="001C0EB6">
      <w:pPr>
        <w:numPr>
          <w:ilvl w:val="0"/>
          <w:numId w:val="1"/>
        </w:numPr>
        <w:ind w:hanging="274"/>
      </w:pPr>
      <w:r>
        <w:t>"Academic Merit Scholarship</w:t>
      </w:r>
      <w:r w:rsidR="00B47491">
        <w:t>" **Top applicant of any major.</w:t>
      </w:r>
    </w:p>
    <w:p w:rsidR="00B47491" w:rsidRDefault="001C0EB6" w:rsidP="00576B50">
      <w:pPr>
        <w:numPr>
          <w:ilvl w:val="0"/>
          <w:numId w:val="1"/>
        </w:numPr>
        <w:ind w:hanging="274"/>
      </w:pPr>
      <w:r>
        <w:t>"Academic Achievement Scholarship" 2</w:t>
      </w:r>
      <w:r w:rsidRPr="00B47491">
        <w:rPr>
          <w:sz w:val="18"/>
          <w:vertAlign w:val="superscript"/>
        </w:rPr>
        <w:t>nd</w:t>
      </w:r>
      <w:r w:rsidR="00B47491">
        <w:t xml:space="preserve"> applicant of any major.</w:t>
      </w:r>
    </w:p>
    <w:p w:rsidR="00AB563A" w:rsidRDefault="001C0EB6" w:rsidP="00576B50">
      <w:pPr>
        <w:numPr>
          <w:ilvl w:val="0"/>
          <w:numId w:val="1"/>
        </w:numPr>
        <w:ind w:hanging="274"/>
      </w:pPr>
      <w:r>
        <w:t>"Scholarship of Excellen</w:t>
      </w:r>
      <w:r w:rsidR="00B47491">
        <w:t>ce• 3rd applicant of any major</w:t>
      </w:r>
      <w:r>
        <w:t xml:space="preserve">. </w:t>
      </w:r>
    </w:p>
    <w:p w:rsidR="00AB563A" w:rsidRDefault="001C0EB6">
      <w:pPr>
        <w:spacing w:after="0" w:line="259" w:lineRule="auto"/>
        <w:ind w:left="15" w:firstLine="0"/>
      </w:pPr>
      <w:r>
        <w:t xml:space="preserve"> </w:t>
      </w:r>
    </w:p>
    <w:p w:rsidR="00AB563A" w:rsidRDefault="001C0EB6">
      <w:r>
        <w:t xml:space="preserve">***Please note that if you do not attend college the fall after you graduate from high school, these funds MUST be returned to the WTEA*** </w:t>
      </w:r>
    </w:p>
    <w:p w:rsidR="00AB563A" w:rsidRDefault="001C0EB6">
      <w:pPr>
        <w:spacing w:after="0" w:line="259" w:lineRule="auto"/>
        <w:ind w:left="15" w:firstLine="0"/>
      </w:pPr>
      <w:r>
        <w:t xml:space="preserve"> </w:t>
      </w:r>
    </w:p>
    <w:p w:rsidR="00AB563A" w:rsidRDefault="001C0EB6">
      <w:r>
        <w:t xml:space="preserve">***If you are a winner, you must turn in proof of enrollment to receive the funds (schedule of </w:t>
      </w:r>
      <w:proofErr w:type="gramStart"/>
      <w:r>
        <w:t>classes)*</w:t>
      </w:r>
      <w:proofErr w:type="gramEnd"/>
      <w:r>
        <w:t xml:space="preserve">** </w:t>
      </w:r>
    </w:p>
    <w:p w:rsidR="00AB563A" w:rsidRDefault="001C0EB6">
      <w:pPr>
        <w:spacing w:after="1" w:line="259" w:lineRule="auto"/>
        <w:ind w:left="15" w:firstLine="0"/>
      </w:pPr>
      <w:r>
        <w:t xml:space="preserve"> </w:t>
      </w:r>
    </w:p>
    <w:p w:rsidR="00AB563A" w:rsidRDefault="001C0EB6">
      <w:r>
        <w:t xml:space="preserve">Requirements: </w:t>
      </w:r>
    </w:p>
    <w:p w:rsidR="00AB563A" w:rsidRDefault="001C0EB6">
      <w:pPr>
        <w:spacing w:after="0" w:line="259" w:lineRule="auto"/>
        <w:ind w:left="15" w:firstLine="0"/>
      </w:pPr>
      <w:r>
        <w:t xml:space="preserve"> </w:t>
      </w:r>
    </w:p>
    <w:p w:rsidR="00AB563A" w:rsidRDefault="001C0EB6">
      <w:r>
        <w:t xml:space="preserve">Applicants must submit the following: </w:t>
      </w:r>
    </w:p>
    <w:p w:rsidR="00AB563A" w:rsidRDefault="001C0EB6">
      <w:pPr>
        <w:numPr>
          <w:ilvl w:val="0"/>
          <w:numId w:val="2"/>
        </w:numPr>
        <w:ind w:hanging="274"/>
      </w:pPr>
      <w:r>
        <w:t xml:space="preserve">A cover letter with general student information- activities involved in at school and in the community, awards won, etc. </w:t>
      </w:r>
    </w:p>
    <w:p w:rsidR="00AB563A" w:rsidRDefault="001C0EB6">
      <w:pPr>
        <w:numPr>
          <w:ilvl w:val="0"/>
          <w:numId w:val="2"/>
        </w:numPr>
        <w:ind w:hanging="274"/>
      </w:pPr>
      <w:r>
        <w:t xml:space="preserve">A one-page, typed summary of why he/she is pursuing a degree in education or in the area that the applicant has chosen. </w:t>
      </w:r>
    </w:p>
    <w:p w:rsidR="00AB563A" w:rsidRDefault="001C0EB6">
      <w:pPr>
        <w:numPr>
          <w:ilvl w:val="0"/>
          <w:numId w:val="2"/>
        </w:numPr>
        <w:ind w:hanging="274"/>
      </w:pPr>
      <w:r>
        <w:t xml:space="preserve">A paragraph(s) stating why he/she is deserving of this scholarship. </w:t>
      </w:r>
    </w:p>
    <w:p w:rsidR="00AB563A" w:rsidRDefault="001C0EB6">
      <w:pPr>
        <w:numPr>
          <w:ilvl w:val="0"/>
          <w:numId w:val="2"/>
        </w:numPr>
        <w:ind w:hanging="274"/>
      </w:pPr>
      <w:r>
        <w:t xml:space="preserve">Two letters of recommendation from an educator and/or employer </w:t>
      </w:r>
    </w:p>
    <w:p w:rsidR="00AB563A" w:rsidRDefault="001C0EB6">
      <w:pPr>
        <w:numPr>
          <w:ilvl w:val="0"/>
          <w:numId w:val="2"/>
        </w:numPr>
        <w:ind w:hanging="274"/>
      </w:pPr>
      <w:r>
        <w:t xml:space="preserve">A transcript with GPA Application Deadline: </w:t>
      </w:r>
    </w:p>
    <w:p w:rsidR="00AB563A" w:rsidRDefault="001C0EB6">
      <w:pPr>
        <w:spacing w:after="0" w:line="259" w:lineRule="auto"/>
        <w:ind w:left="15" w:firstLine="0"/>
      </w:pPr>
      <w:r>
        <w:t xml:space="preserve"> </w:t>
      </w:r>
    </w:p>
    <w:p w:rsidR="00AB563A" w:rsidRDefault="001C0EB6">
      <w:r>
        <w:t>Applicants must submit all requirements t</w:t>
      </w:r>
      <w:r w:rsidR="00D55D5E">
        <w:t xml:space="preserve">o the guidance office by </w:t>
      </w:r>
      <w:r w:rsidR="00B47491">
        <w:t>March 14</w:t>
      </w:r>
      <w:r w:rsidRPr="001C0EB6">
        <w:rPr>
          <w:vertAlign w:val="superscript"/>
        </w:rPr>
        <w:t>th</w:t>
      </w:r>
      <w:r>
        <w:t xml:space="preserve"> at 3pm. </w:t>
      </w:r>
      <w:r>
        <w:rPr>
          <w:sz w:val="22"/>
        </w:rPr>
        <w:t xml:space="preserve"> </w:t>
      </w:r>
    </w:p>
    <w:sectPr w:rsidR="00AB563A">
      <w:pgSz w:w="12240" w:h="15840"/>
      <w:pgMar w:top="1440" w:right="1830" w:bottom="1440" w:left="10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86B"/>
    <w:multiLevelType w:val="hybridMultilevel"/>
    <w:tmpl w:val="3500A5EC"/>
    <w:lvl w:ilvl="0" w:tplc="BFE8B526">
      <w:start w:val="1"/>
      <w:numFmt w:val="decimal"/>
      <w:lvlText w:val="%1.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6E7316">
      <w:start w:val="1"/>
      <w:numFmt w:val="lowerLetter"/>
      <w:lvlText w:val="%2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21AC8">
      <w:start w:val="1"/>
      <w:numFmt w:val="lowerRoman"/>
      <w:lvlText w:val="%3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249688">
      <w:start w:val="1"/>
      <w:numFmt w:val="decimal"/>
      <w:lvlText w:val="%4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C5C5C">
      <w:start w:val="1"/>
      <w:numFmt w:val="lowerLetter"/>
      <w:lvlText w:val="%5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0423F0">
      <w:start w:val="1"/>
      <w:numFmt w:val="lowerRoman"/>
      <w:lvlText w:val="%6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BC6A00">
      <w:start w:val="1"/>
      <w:numFmt w:val="decimal"/>
      <w:lvlText w:val="%7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C2B806">
      <w:start w:val="1"/>
      <w:numFmt w:val="lowerLetter"/>
      <w:lvlText w:val="%8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9C8F5A">
      <w:start w:val="1"/>
      <w:numFmt w:val="lowerRoman"/>
      <w:lvlText w:val="%9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75028F"/>
    <w:multiLevelType w:val="hybridMultilevel"/>
    <w:tmpl w:val="BA5876BA"/>
    <w:lvl w:ilvl="0" w:tplc="47AC1C20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3CEF5E">
      <w:start w:val="1"/>
      <w:numFmt w:val="bullet"/>
      <w:lvlText w:val="o"/>
      <w:lvlJc w:val="left"/>
      <w:pPr>
        <w:ind w:left="1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5C7438">
      <w:start w:val="1"/>
      <w:numFmt w:val="bullet"/>
      <w:lvlText w:val="▪"/>
      <w:lvlJc w:val="left"/>
      <w:pPr>
        <w:ind w:left="2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04B82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8217B4">
      <w:start w:val="1"/>
      <w:numFmt w:val="bullet"/>
      <w:lvlText w:val="o"/>
      <w:lvlJc w:val="left"/>
      <w:pPr>
        <w:ind w:left="3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C233A">
      <w:start w:val="1"/>
      <w:numFmt w:val="bullet"/>
      <w:lvlText w:val="▪"/>
      <w:lvlJc w:val="left"/>
      <w:pPr>
        <w:ind w:left="4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94601E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EA4D0">
      <w:start w:val="1"/>
      <w:numFmt w:val="bullet"/>
      <w:lvlText w:val="o"/>
      <w:lvlJc w:val="left"/>
      <w:pPr>
        <w:ind w:left="5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6C0610">
      <w:start w:val="1"/>
      <w:numFmt w:val="bullet"/>
      <w:lvlText w:val="▪"/>
      <w:lvlJc w:val="left"/>
      <w:pPr>
        <w:ind w:left="6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3A"/>
    <w:rsid w:val="000E3DAB"/>
    <w:rsid w:val="001C0EB6"/>
    <w:rsid w:val="00773793"/>
    <w:rsid w:val="0080212C"/>
    <w:rsid w:val="009C5C17"/>
    <w:rsid w:val="00AB563A"/>
    <w:rsid w:val="00B47491"/>
    <w:rsid w:val="00D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D932C-4827-4D50-9D69-2B4CD0A1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64" w:lineRule="auto"/>
      <w:ind w:left="25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cp:lastModifiedBy>clonepc</cp:lastModifiedBy>
  <cp:revision>2</cp:revision>
  <dcterms:created xsi:type="dcterms:W3CDTF">2025-01-29T16:24:00Z</dcterms:created>
  <dcterms:modified xsi:type="dcterms:W3CDTF">2025-01-29T16:24:00Z</dcterms:modified>
</cp:coreProperties>
</file>